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C29" w:rsidRPr="0015669E" w:rsidRDefault="00455C29" w:rsidP="00156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Олимпиада по географии 2012-2013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 </w:t>
      </w:r>
    </w:p>
    <w:p w:rsidR="00455C29" w:rsidRPr="0015669E" w:rsidRDefault="00455C29" w:rsidP="0015669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55C29" w:rsidRPr="0015669E" w:rsidRDefault="00455C29" w:rsidP="0015669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Тестовый раунд</w:t>
      </w:r>
    </w:p>
    <w:p w:rsidR="00455C29" w:rsidRPr="0015669E" w:rsidRDefault="00455C29" w:rsidP="0015669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10-11 класс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15669E">
        <w:rPr>
          <w:rFonts w:ascii="Times New Roman" w:hAnsi="Times New Roman" w:cs="Times New Roman"/>
          <w:sz w:val="28"/>
          <w:szCs w:val="28"/>
        </w:rPr>
        <w:t xml:space="preserve"> Кто из русских ученых-географов впервые описал типа климата Земли, в том числе и России?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1) Н.Н. Баранский;                             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3) А.И. Воейков;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2) В.В. Докучаев;                                4) Л.С. Берг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5669E">
        <w:rPr>
          <w:rFonts w:ascii="Times New Roman" w:hAnsi="Times New Roman" w:cs="Times New Roman"/>
          <w:sz w:val="28"/>
          <w:szCs w:val="28"/>
        </w:rPr>
        <w:t>. Первые русские поселения в Америке основал: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1) Атласов;                                  3) Дежнев;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2) Беринг;                                    4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) Шелехов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5669E">
        <w:rPr>
          <w:rFonts w:ascii="Times New Roman" w:hAnsi="Times New Roman" w:cs="Times New Roman"/>
          <w:sz w:val="28"/>
          <w:szCs w:val="28"/>
        </w:rPr>
        <w:t>. Назовите столицу государства, с которым Россия имеет самую протяженную и самую короткую сухопутную границу: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а)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Пхеньян</w:t>
      </w:r>
      <w:r w:rsidRPr="0015669E">
        <w:rPr>
          <w:rFonts w:ascii="Times New Roman" w:hAnsi="Times New Roman" w:cs="Times New Roman"/>
          <w:sz w:val="28"/>
          <w:szCs w:val="28"/>
        </w:rPr>
        <w:t xml:space="preserve">;                          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г) Астана;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Пекин;                               д) Улан-Батор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в) Киев;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5669E">
        <w:rPr>
          <w:rFonts w:ascii="Times New Roman" w:hAnsi="Times New Roman" w:cs="Times New Roman"/>
          <w:sz w:val="28"/>
          <w:szCs w:val="28"/>
        </w:rPr>
        <w:t>. Назовите основной район компактного проживания аварцев и даргинцев: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Ингушетия;                       г) Кабардино-Балкария;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Чечня;                               д) Адыгея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в) Дагестан</w:t>
      </w:r>
      <w:r w:rsidRPr="0015669E">
        <w:rPr>
          <w:rFonts w:ascii="Times New Roman" w:hAnsi="Times New Roman" w:cs="Times New Roman"/>
          <w:sz w:val="28"/>
          <w:szCs w:val="28"/>
        </w:rPr>
        <w:t>;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5669E">
        <w:rPr>
          <w:rFonts w:ascii="Times New Roman" w:hAnsi="Times New Roman" w:cs="Times New Roman"/>
          <w:sz w:val="28"/>
          <w:szCs w:val="28"/>
        </w:rPr>
        <w:t>.Укажите регионы России и страны СНГ, в которых имеются месторождения молибденовых руд: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1) Дальневосточный;                             6) Грузия;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2) Уральский;                                          7) Таджикистан;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3)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Северо-Кавказский</w:t>
      </w:r>
      <w:r w:rsidRPr="0015669E">
        <w:rPr>
          <w:rFonts w:ascii="Times New Roman" w:hAnsi="Times New Roman" w:cs="Times New Roman"/>
          <w:sz w:val="28"/>
          <w:szCs w:val="28"/>
        </w:rPr>
        <w:t>;                         8) Казахстан;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4) Западно-Сибирский;                          9) Киргизия;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5)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Восточно-Сибирский;</w:t>
      </w:r>
      <w:r w:rsidRPr="001566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10)  Армения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балл, по 0,33 за каждый правильный ответ)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5669E">
        <w:rPr>
          <w:rFonts w:ascii="Times New Roman" w:hAnsi="Times New Roman" w:cs="Times New Roman"/>
          <w:sz w:val="28"/>
          <w:szCs w:val="28"/>
        </w:rPr>
        <w:t>.Укажите примерную долю используемых гидроэнергетических ресурсов от экономических гидроэнергоресурсов России: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а) 10%;    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б) 20%</w:t>
      </w:r>
      <w:r w:rsidRPr="0015669E">
        <w:rPr>
          <w:rFonts w:ascii="Times New Roman" w:hAnsi="Times New Roman" w:cs="Times New Roman"/>
          <w:sz w:val="28"/>
          <w:szCs w:val="28"/>
        </w:rPr>
        <w:t>;     в) 30%;     г)     50%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5669E">
        <w:rPr>
          <w:rFonts w:ascii="Times New Roman" w:hAnsi="Times New Roman" w:cs="Times New Roman"/>
          <w:sz w:val="28"/>
          <w:szCs w:val="28"/>
        </w:rPr>
        <w:t>. Укажите варианты, в которых содержатся верные пары «река - ГЭС»: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1) Ангара – Красноярская;            6)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Енисей – Саяно-Шушенская (Саянская);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2)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Нарын – Токтогульская</w:t>
      </w:r>
      <w:r w:rsidRPr="0015669E">
        <w:rPr>
          <w:rFonts w:ascii="Times New Roman" w:hAnsi="Times New Roman" w:cs="Times New Roman"/>
          <w:sz w:val="28"/>
          <w:szCs w:val="28"/>
        </w:rPr>
        <w:t xml:space="preserve">;       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7) Вахш – Нурекская</w:t>
      </w:r>
      <w:r w:rsidRPr="0015669E">
        <w:rPr>
          <w:rFonts w:ascii="Times New Roman" w:hAnsi="Times New Roman" w:cs="Times New Roman"/>
          <w:sz w:val="28"/>
          <w:szCs w:val="28"/>
        </w:rPr>
        <w:t>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3) Дон – Каховская;                       8) Обь – Бухтарминская;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4) Кама – Чебоксарская;                9) Урал – Воткинская;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5)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Волга – Иваньковская</w:t>
      </w:r>
      <w:r w:rsidRPr="0015669E">
        <w:rPr>
          <w:rFonts w:ascii="Times New Roman" w:hAnsi="Times New Roman" w:cs="Times New Roman"/>
          <w:sz w:val="28"/>
          <w:szCs w:val="28"/>
        </w:rPr>
        <w:t>;           10) Лена – Братская.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балл, по 0,25 за каждый правильный ответ)</w:t>
      </w:r>
    </w:p>
    <w:p w:rsidR="00455C29" w:rsidRPr="0015669E" w:rsidRDefault="00455C29" w:rsidP="0015669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5669E">
        <w:rPr>
          <w:rFonts w:ascii="Times New Roman" w:hAnsi="Times New Roman" w:cs="Times New Roman"/>
          <w:sz w:val="28"/>
          <w:szCs w:val="28"/>
        </w:rPr>
        <w:t>.Укажите неверное утверждение: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на долю России приходится более 1/5 мировых запасов древесины, в том числе почти 1/2 запасов древесины хвойных пород;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б) Россия по богатству лесными ресурсами уступает только Бразилии;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в) лесопокрытая площадь России составляет 22,1 % от мировой;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г) общий запас древесины в лесах России больше, чем в Северной Америке.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5669E">
        <w:rPr>
          <w:rFonts w:ascii="Times New Roman" w:hAnsi="Times New Roman" w:cs="Times New Roman"/>
          <w:sz w:val="28"/>
          <w:szCs w:val="28"/>
        </w:rPr>
        <w:t>.Укажите, какие водохранилища России относятся к крупнейшим по объему ( более 50 км):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а) Усть-Илимское;  </w:t>
      </w:r>
      <w:r w:rsidRPr="0015669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д) Куйбышевское</w:t>
      </w:r>
      <w:r w:rsidRPr="0015669E">
        <w:rPr>
          <w:rFonts w:ascii="Times New Roman" w:hAnsi="Times New Roman" w:cs="Times New Roman"/>
          <w:sz w:val="28"/>
          <w:szCs w:val="28"/>
        </w:rPr>
        <w:t>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б) Братское;</w:t>
      </w:r>
      <w:r w:rsidRPr="0015669E">
        <w:rPr>
          <w:rFonts w:ascii="Times New Roman" w:hAnsi="Times New Roman" w:cs="Times New Roman"/>
          <w:sz w:val="28"/>
          <w:szCs w:val="28"/>
        </w:rPr>
        <w:t xml:space="preserve">                                 е) Рыбинское;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в) Красноярское</w:t>
      </w:r>
      <w:r w:rsidRPr="0015669E">
        <w:rPr>
          <w:rFonts w:ascii="Times New Roman" w:hAnsi="Times New Roman" w:cs="Times New Roman"/>
          <w:sz w:val="28"/>
          <w:szCs w:val="28"/>
        </w:rPr>
        <w:t>;                         ж) Волгоградское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г) Зейское;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балл, по 0,2 за каждый правильный ответ)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 10</w:t>
      </w:r>
      <w:r w:rsidRPr="0015669E">
        <w:rPr>
          <w:rFonts w:ascii="Times New Roman" w:hAnsi="Times New Roman" w:cs="Times New Roman"/>
          <w:sz w:val="28"/>
          <w:szCs w:val="28"/>
        </w:rPr>
        <w:t>.Определите угольный бассейн России по его характеристике. Бассейн располагает очень большими запасами угля. Уголь здесь самый дешевый в России, так как добывается открытым способом. Хотя качество угля довольно низкое (много серы, 40% массы составляет зола), в перспективе роль этого бассейна будет расти: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Печорский;</w:t>
      </w:r>
    </w:p>
    <w:p w:rsidR="00455C29" w:rsidRPr="0015669E" w:rsidRDefault="00455C29" w:rsidP="0015669E">
      <w:pPr>
        <w:ind w:left="360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б) Канско-Ачинский</w:t>
      </w:r>
      <w:r w:rsidRPr="0015669E">
        <w:rPr>
          <w:rFonts w:ascii="Times New Roman" w:hAnsi="Times New Roman" w:cs="Times New Roman"/>
          <w:sz w:val="28"/>
          <w:szCs w:val="28"/>
        </w:rPr>
        <w:t>;</w:t>
      </w:r>
    </w:p>
    <w:p w:rsidR="00455C29" w:rsidRPr="0015669E" w:rsidRDefault="00455C29" w:rsidP="0015669E">
      <w:pPr>
        <w:ind w:left="360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в) Южно-Якутский;</w:t>
      </w:r>
    </w:p>
    <w:p w:rsidR="00455C29" w:rsidRPr="0015669E" w:rsidRDefault="00455C29" w:rsidP="001566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      г) Подмосковный                                    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11.</w:t>
      </w:r>
      <w:r w:rsidRPr="0015669E">
        <w:rPr>
          <w:rFonts w:ascii="Times New Roman" w:hAnsi="Times New Roman" w:cs="Times New Roman"/>
          <w:sz w:val="28"/>
          <w:szCs w:val="28"/>
        </w:rPr>
        <w:t>Укажите верный вариант, в котором город является известным центром нефтепереработки, находится на указанной реке и в данном экономическом районе: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Рязань – Ока – Центрально-Черноземный район;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Ярославль – Клязьма – Центральный район;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в) Новосибирск – Обь – Западно-Сибирский район;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г) Омск – Иртыш - Западно-Сибирский район.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15669E">
        <w:rPr>
          <w:rFonts w:ascii="Times New Roman" w:hAnsi="Times New Roman" w:cs="Times New Roman"/>
          <w:sz w:val="28"/>
          <w:szCs w:val="28"/>
        </w:rPr>
        <w:t>. Укажите правильное направление газопровода «Союз»: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Средняя Азия – Самара (Поволжье) – Москва (Центр);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Средняя Азия – Екатеринбург (Урал);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в) Оренбург (Урал) – Украина – Восточная Европа;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г) Уренгой (Западная Сибирь) – Ухта (Север) Белоруссия – Восточная Европа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15669E">
        <w:rPr>
          <w:rFonts w:ascii="Times New Roman" w:hAnsi="Times New Roman" w:cs="Times New Roman"/>
          <w:sz w:val="28"/>
          <w:szCs w:val="28"/>
        </w:rPr>
        <w:t>. Назовите морские порты, которые соединены железнодорожным паромом: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Находка – Восточный;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Восточный – Невельск;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в) Холмск – Ванино;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г) Ванино - Невельск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14.</w:t>
      </w:r>
      <w:r w:rsidRPr="0015669E">
        <w:rPr>
          <w:rFonts w:ascii="Times New Roman" w:hAnsi="Times New Roman" w:cs="Times New Roman"/>
          <w:sz w:val="28"/>
          <w:szCs w:val="28"/>
        </w:rPr>
        <w:t xml:space="preserve"> Укажите в перечне государств герцогство: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Лихтенштейн;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Монако;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в) Люксембург;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г) Испания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15.</w:t>
      </w:r>
      <w:r w:rsidRPr="0015669E">
        <w:rPr>
          <w:rFonts w:ascii="Times New Roman" w:hAnsi="Times New Roman" w:cs="Times New Roman"/>
          <w:sz w:val="28"/>
          <w:szCs w:val="28"/>
        </w:rPr>
        <w:t xml:space="preserve"> Укажите количество государств мира, не имеющих выхода к Мировому океану: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а) 32;     б) 35;    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в) 42</w:t>
      </w:r>
      <w:r w:rsidRPr="0015669E">
        <w:rPr>
          <w:rFonts w:ascii="Times New Roman" w:hAnsi="Times New Roman" w:cs="Times New Roman"/>
          <w:sz w:val="28"/>
          <w:szCs w:val="28"/>
        </w:rPr>
        <w:t>;     г) 45;     д) 39.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16.</w:t>
      </w:r>
      <w:r w:rsidRPr="0015669E">
        <w:rPr>
          <w:rFonts w:ascii="Times New Roman" w:hAnsi="Times New Roman" w:cs="Times New Roman"/>
          <w:sz w:val="28"/>
          <w:szCs w:val="28"/>
        </w:rPr>
        <w:t xml:space="preserve"> Укажите вариант, в котором правильно названы столицы островных государств: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Дублин, Мапуту и Рейкьявик;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б) Коломбо, Гавана и Антананариву</w:t>
      </w:r>
      <w:r w:rsidRPr="0015669E">
        <w:rPr>
          <w:rFonts w:ascii="Times New Roman" w:hAnsi="Times New Roman" w:cs="Times New Roman"/>
          <w:sz w:val="28"/>
          <w:szCs w:val="28"/>
        </w:rPr>
        <w:t>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в) Никосия, Токио и Тирана;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г) Веллингтон, Джакарта и Манагуа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Pr="0015669E">
        <w:rPr>
          <w:rFonts w:ascii="Times New Roman" w:hAnsi="Times New Roman" w:cs="Times New Roman"/>
          <w:sz w:val="28"/>
          <w:szCs w:val="28"/>
        </w:rPr>
        <w:t>. Укажите верные утверждения: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а) доля развивающихся стран особенно велика в запасах нефти, бокситов, олова, алмазов и меди;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б) в составе первой десятки стран по запасам угля экономически развитые страны значительно преобладают над развивающимися;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в) из имеющихся в мире 20 гигантских газовых месторождений с начальными запасами более 1 трлн кубометров на территории России находятся 9;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г) хотя нефтяные месторождения ныне известны в 102 странах мира, сверхконцентрации нефтяных ресурсов в провинции Мексиканского залива предопределяет и первую десятку стран по разведанным запасам нефти.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балл, по 0,33 за каждый правильный ответ)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Pr="0015669E">
        <w:rPr>
          <w:rFonts w:ascii="Times New Roman" w:hAnsi="Times New Roman" w:cs="Times New Roman"/>
          <w:sz w:val="28"/>
          <w:szCs w:val="28"/>
        </w:rPr>
        <w:t>. Назовите страну, которая занимает внеконкурентное первое место в мире по площади прочих земель в структуре земельного фонда: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Канада;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Китай;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в) Россия;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г) Алжир.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19.</w:t>
      </w:r>
      <w:r w:rsidRPr="0015669E">
        <w:rPr>
          <w:rFonts w:ascii="Times New Roman" w:hAnsi="Times New Roman" w:cs="Times New Roman"/>
          <w:sz w:val="28"/>
          <w:szCs w:val="28"/>
        </w:rPr>
        <w:t xml:space="preserve"> Назовите европейский язык, число говорящих на котором в мире продолжает значительно возрастать: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а) испанский;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английский;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в) французский;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г) немецкий.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15669E">
        <w:rPr>
          <w:rFonts w:ascii="Times New Roman" w:hAnsi="Times New Roman" w:cs="Times New Roman"/>
          <w:sz w:val="28"/>
          <w:szCs w:val="28"/>
        </w:rPr>
        <w:t>. Назовите самую многонациональную страну мира: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Индонезия;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Россия;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в) Индия;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г) США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21.</w:t>
      </w:r>
      <w:r w:rsidRPr="0015669E">
        <w:rPr>
          <w:rFonts w:ascii="Times New Roman" w:hAnsi="Times New Roman" w:cs="Times New Roman"/>
          <w:sz w:val="28"/>
          <w:szCs w:val="28"/>
        </w:rPr>
        <w:t xml:space="preserve"> Укажите крупнейшую ГЭС в мире, где она расположена: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Тукуруи;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Гури;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в) Гранд-Кули;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г) Итайпу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Pr="0015669E">
        <w:rPr>
          <w:rFonts w:ascii="Times New Roman" w:hAnsi="Times New Roman" w:cs="Times New Roman"/>
          <w:sz w:val="28"/>
          <w:szCs w:val="28"/>
        </w:rPr>
        <w:t>. Укажите примерную среднюю плотность населения (человек на 1 км) обитаемой земной суши на конец ХХ века: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а) 35;     б) 40;    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в) 45;</w:t>
      </w:r>
      <w:r w:rsidRPr="0015669E">
        <w:rPr>
          <w:rFonts w:ascii="Times New Roman" w:hAnsi="Times New Roman" w:cs="Times New Roman"/>
          <w:sz w:val="28"/>
          <w:szCs w:val="28"/>
        </w:rPr>
        <w:t xml:space="preserve">     г) 50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15669E">
        <w:rPr>
          <w:rFonts w:ascii="Times New Roman" w:hAnsi="Times New Roman" w:cs="Times New Roman"/>
          <w:sz w:val="28"/>
          <w:szCs w:val="28"/>
        </w:rPr>
        <w:t>. Укажите государство, в котором находится крупнейший в мире ветроэнергетический парк: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Нидерланды;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б) Германия;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в) США;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г) Япония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15669E">
        <w:rPr>
          <w:rFonts w:ascii="Times New Roman" w:hAnsi="Times New Roman" w:cs="Times New Roman"/>
          <w:sz w:val="28"/>
          <w:szCs w:val="28"/>
        </w:rPr>
        <w:t>. Назовите часть света, в которой больше всего монархий: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Европа;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Африка;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в) Америка;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г) Азия.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25.</w:t>
      </w:r>
      <w:r w:rsidRPr="0015669E">
        <w:rPr>
          <w:rFonts w:ascii="Times New Roman" w:hAnsi="Times New Roman" w:cs="Times New Roman"/>
          <w:sz w:val="28"/>
          <w:szCs w:val="28"/>
        </w:rPr>
        <w:t xml:space="preserve"> Укажите две страны северного лесного пояса, обладающие самой высокой лесистостью: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Канада;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Россия;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в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) Швеция;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г) Финляндия.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балл, по 0,5 за каждый правильный ответ)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color w:val="008000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26. </w:t>
      </w:r>
      <w:r w:rsidRPr="0015669E">
        <w:rPr>
          <w:rFonts w:ascii="Times New Roman" w:hAnsi="Times New Roman" w:cs="Times New Roman"/>
          <w:sz w:val="28"/>
          <w:szCs w:val="28"/>
        </w:rPr>
        <w:t>Укажите вид транспорта, перевозящий максимальное количество пассажиров: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1) железнодорожный;                       4) городской электрический;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2) автомобильный;</w:t>
      </w:r>
      <w:r w:rsidRPr="0015669E">
        <w:rPr>
          <w:rFonts w:ascii="Times New Roman" w:hAnsi="Times New Roman" w:cs="Times New Roman"/>
          <w:sz w:val="28"/>
          <w:szCs w:val="28"/>
        </w:rPr>
        <w:t xml:space="preserve">                           5) внутренний водный;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3) морской;                                         6) воздушный.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27. </w:t>
      </w:r>
      <w:r w:rsidRPr="0015669E">
        <w:rPr>
          <w:rFonts w:ascii="Times New Roman" w:hAnsi="Times New Roman" w:cs="Times New Roman"/>
          <w:sz w:val="28"/>
          <w:szCs w:val="28"/>
        </w:rPr>
        <w:t>Укажите группу, в которой все экономические районы имеют развитую целлюлозно-бумажную промышленность: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а) Северо-Западный, северный, Западно-Сибирский;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б) Восточно-Сибирский, Дальневосточный, поволжский;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в) Северо-Западный; Восточно-Сибирский; Дальневосточный;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г) Северный, Центрально-Черноземный, Северо-Кавказский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29. </w:t>
      </w:r>
      <w:r w:rsidRPr="0015669E">
        <w:rPr>
          <w:rFonts w:ascii="Times New Roman" w:hAnsi="Times New Roman" w:cs="Times New Roman"/>
          <w:sz w:val="28"/>
          <w:szCs w:val="28"/>
        </w:rPr>
        <w:t>Какое государство мира расположено ближе всего к Южному полюсу?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1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) Чили</w:t>
      </w:r>
      <w:r w:rsidRPr="00156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3) ЮАР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2) Новая Зеландия                                      4) Австралия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балл,)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30. </w:t>
      </w:r>
      <w:r w:rsidRPr="0015669E">
        <w:rPr>
          <w:rFonts w:ascii="Times New Roman" w:hAnsi="Times New Roman" w:cs="Times New Roman"/>
          <w:sz w:val="28"/>
          <w:szCs w:val="28"/>
        </w:rPr>
        <w:t>Укажите ошибку в перечне городов, расположенных в одной из стран СНГ: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1) Херсон;                                     5) Черновцы;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2) Винница;                                  6)  Симферополь;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3) Луганск;                                   7) Кривой Рог;</w:t>
      </w: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4)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Могилев</w:t>
      </w:r>
      <w:r w:rsidRPr="0015669E">
        <w:rPr>
          <w:rFonts w:ascii="Times New Roman" w:hAnsi="Times New Roman" w:cs="Times New Roman"/>
          <w:sz w:val="28"/>
          <w:szCs w:val="28"/>
        </w:rPr>
        <w:t>;                                  8) Львов.</w:t>
      </w:r>
    </w:p>
    <w:p w:rsidR="00455C29" w:rsidRPr="0015669E" w:rsidRDefault="00455C29" w:rsidP="0015669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За каждый правильный ответ – 1 балл.</w:t>
      </w:r>
    </w:p>
    <w:p w:rsidR="00455C29" w:rsidRPr="0015669E" w:rsidRDefault="00455C29" w:rsidP="001566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 – 30 баллов.</w:t>
      </w:r>
    </w:p>
    <w:p w:rsidR="00455C29" w:rsidRPr="0015669E" w:rsidRDefault="00455C29" w:rsidP="0015669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55C29" w:rsidRPr="0015669E" w:rsidRDefault="00455C29" w:rsidP="0015669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Практический тур</w:t>
      </w:r>
    </w:p>
    <w:p w:rsidR="00455C29" w:rsidRPr="0015669E" w:rsidRDefault="00455C29" w:rsidP="0015669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55C29" w:rsidRPr="0015669E" w:rsidRDefault="00455C29" w:rsidP="0015669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10-11  классы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5C29" w:rsidRPr="0015669E" w:rsidRDefault="00455C29" w:rsidP="001566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1.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  <w:r w:rsidRPr="000921F6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схемы_3" style="width:375pt;height:190.5pt;visibility:visible">
            <v:imagedata r:id="rId4" o:title=""/>
          </v:shape>
        </w:pic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55C29" w:rsidRPr="0015669E" w:rsidRDefault="00455C29" w:rsidP="0015669E">
      <w:pPr>
        <w:pStyle w:val="NormalWeb"/>
        <w:shd w:val="clear" w:color="auto" w:fill="F8FCFF"/>
        <w:rPr>
          <w:b/>
          <w:bCs/>
          <w:i/>
          <w:iCs/>
          <w:sz w:val="28"/>
          <w:szCs w:val="28"/>
        </w:rPr>
      </w:pPr>
      <w:r w:rsidRPr="0015669E">
        <w:rPr>
          <w:b/>
          <w:bCs/>
          <w:i/>
          <w:iCs/>
          <w:sz w:val="28"/>
          <w:szCs w:val="28"/>
        </w:rPr>
        <w:t>Для проверяющих! Схема маршрута показана не в реальном масштабе.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 2.</w:t>
      </w:r>
      <w:r w:rsidRPr="00156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Пустыня Атакама</w:t>
      </w:r>
      <w:r w:rsidRPr="0015669E">
        <w:rPr>
          <w:rFonts w:ascii="Times New Roman" w:hAnsi="Times New Roman" w:cs="Times New Roman"/>
          <w:sz w:val="28"/>
          <w:szCs w:val="28"/>
        </w:rPr>
        <w:t xml:space="preserve"> – береговая пустыня находится в области повышенного атмосферного давления. Холодное океаническое течение Тихого океана (Перуанское) охлаждает воздушные массы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5669E">
        <w:rPr>
          <w:rFonts w:ascii="Times New Roman" w:hAnsi="Times New Roman" w:cs="Times New Roman"/>
          <w:sz w:val="28"/>
          <w:szCs w:val="28"/>
        </w:rPr>
        <w:t xml:space="preserve"> и конденсация водяного пара происходит только в виде обильной росы. Здесь есть районы, где ни разу не выпадали осадки. Часть ее поверхности занимают пески с характерным барханным рельефом, но в основном поверхность каменистая. В таких условиях органическая жизнь практически отсутствует.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Патагония – находится в умеренном климатическом поясе, в ветровой тени Анд и, поэтому испытывает острый недостаток влаги. Сюда проникают сильные южные антарктические ветры, из-за которых, а также из-за отсутствия влаги, нет почти деревьев, растут колючие кустарники, мясистые кактусы, дикие злаки.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10 баллов.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3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  <w:u w:val="single"/>
        </w:rPr>
        <w:t>1.</w:t>
      </w:r>
      <w:r w:rsidRPr="0015669E">
        <w:rPr>
          <w:rFonts w:ascii="Times New Roman" w:hAnsi="Times New Roman" w:cs="Times New Roman"/>
          <w:sz w:val="28"/>
          <w:szCs w:val="28"/>
        </w:rPr>
        <w:t xml:space="preserve"> </w:t>
      </w:r>
      <w:r w:rsidRPr="0015669E">
        <w:rPr>
          <w:rFonts w:ascii="Times New Roman" w:hAnsi="Times New Roman" w:cs="Times New Roman"/>
          <w:sz w:val="28"/>
          <w:szCs w:val="28"/>
          <w:u w:val="single"/>
        </w:rPr>
        <w:t>Депопуляция</w:t>
      </w:r>
      <w:r w:rsidRPr="0015669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69E">
        <w:rPr>
          <w:rFonts w:ascii="Times New Roman" w:hAnsi="Times New Roman" w:cs="Times New Roman"/>
          <w:sz w:val="28"/>
          <w:szCs w:val="28"/>
        </w:rPr>
        <w:t>систематическое уменьшение абсолютной численности населения какой-либо страны или территории как следствие суженного воспроизводства населения, когда последующие поколения численно меньше предыдущих (</w:t>
      </w:r>
      <w:hyperlink r:id="rId5" w:tooltip="Смертность" w:history="1">
        <w:r w:rsidRPr="0015669E">
          <w:rPr>
            <w:rStyle w:val="Hyperlink"/>
            <w:rFonts w:ascii="Times New Roman" w:hAnsi="Times New Roman" w:cs="Times New Roman"/>
            <w:color w:val="auto"/>
            <w:sz w:val="28"/>
            <w:szCs w:val="28"/>
          </w:rPr>
          <w:t>смертность</w:t>
        </w:r>
      </w:hyperlink>
      <w:r w:rsidRPr="0015669E">
        <w:rPr>
          <w:rFonts w:ascii="Times New Roman" w:hAnsi="Times New Roman" w:cs="Times New Roman"/>
          <w:sz w:val="28"/>
          <w:szCs w:val="28"/>
        </w:rPr>
        <w:t xml:space="preserve"> превышает </w:t>
      </w:r>
      <w:hyperlink r:id="rId6" w:tooltip="Рождаемость" w:history="1">
        <w:r w:rsidRPr="0015669E">
          <w:rPr>
            <w:rStyle w:val="Hyperlink"/>
            <w:rFonts w:ascii="Times New Roman" w:hAnsi="Times New Roman" w:cs="Times New Roman"/>
            <w:color w:val="auto"/>
            <w:sz w:val="28"/>
            <w:szCs w:val="28"/>
          </w:rPr>
          <w:t>рождаемость</w:t>
        </w:r>
      </w:hyperlink>
      <w:r w:rsidRPr="0015669E">
        <w:rPr>
          <w:rFonts w:ascii="Times New Roman" w:hAnsi="Times New Roman" w:cs="Times New Roman"/>
          <w:sz w:val="28"/>
          <w:szCs w:val="28"/>
        </w:rPr>
        <w:t xml:space="preserve">, высокая </w:t>
      </w:r>
      <w:hyperlink r:id="rId7" w:tooltip="Эмиграция" w:history="1">
        <w:r w:rsidRPr="0015669E">
          <w:rPr>
            <w:rStyle w:val="Hyperlink"/>
            <w:rFonts w:ascii="Times New Roman" w:hAnsi="Times New Roman" w:cs="Times New Roman"/>
            <w:color w:val="auto"/>
            <w:sz w:val="28"/>
            <w:szCs w:val="28"/>
          </w:rPr>
          <w:t>эмиграция</w:t>
        </w:r>
      </w:hyperlink>
      <w:r w:rsidRPr="0015669E">
        <w:rPr>
          <w:rFonts w:ascii="Times New Roman" w:hAnsi="Times New Roman" w:cs="Times New Roman"/>
          <w:sz w:val="28"/>
          <w:szCs w:val="28"/>
        </w:rPr>
        <w:t xml:space="preserve">, существуют обстоятельства, вызывающие большие потери людей — например, </w:t>
      </w:r>
      <w:hyperlink r:id="rId8" w:tooltip="Война" w:history="1">
        <w:r w:rsidRPr="0015669E">
          <w:rPr>
            <w:rStyle w:val="Hyperlink"/>
            <w:rFonts w:ascii="Times New Roman" w:hAnsi="Times New Roman" w:cs="Times New Roman"/>
            <w:color w:val="auto"/>
            <w:sz w:val="28"/>
            <w:szCs w:val="28"/>
          </w:rPr>
          <w:t>война</w:t>
        </w:r>
      </w:hyperlink>
      <w:r w:rsidRPr="0015669E">
        <w:rPr>
          <w:rFonts w:ascii="Times New Roman" w:hAnsi="Times New Roman" w:cs="Times New Roman"/>
          <w:sz w:val="28"/>
          <w:szCs w:val="28"/>
        </w:rPr>
        <w:t xml:space="preserve">), то есть во время депопуляции наблюдается убыль населения.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15669E">
        <w:rPr>
          <w:rFonts w:ascii="Times New Roman" w:hAnsi="Times New Roman" w:cs="Times New Roman"/>
          <w:sz w:val="28"/>
          <w:szCs w:val="28"/>
          <w:u w:val="single"/>
        </w:rPr>
        <w:t>Апартеид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15669E">
        <w:rPr>
          <w:rFonts w:ascii="Times New Roman" w:hAnsi="Times New Roman" w:cs="Times New Roman"/>
          <w:sz w:val="28"/>
          <w:szCs w:val="28"/>
        </w:rPr>
        <w:t>крайняя форма расовой дискриминации. Означает лишение или ограничение политических, экономических и гражданских прав какой-либо группы населения, вплоть до ее территориальной изоляции в специальных местах. Был распространен в Южно-Африканской республике.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 (1 балл)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3.</w:t>
      </w:r>
      <w:r w:rsidRPr="0015669E">
        <w:rPr>
          <w:rFonts w:ascii="Times New Roman" w:hAnsi="Times New Roman" w:cs="Times New Roman"/>
          <w:sz w:val="28"/>
          <w:szCs w:val="28"/>
          <w:u w:val="single"/>
        </w:rPr>
        <w:t>Марикультура</w:t>
      </w:r>
      <w:r w:rsidRPr="0015669E">
        <w:rPr>
          <w:rFonts w:ascii="Times New Roman" w:hAnsi="Times New Roman" w:cs="Times New Roman"/>
          <w:sz w:val="28"/>
          <w:szCs w:val="28"/>
        </w:rPr>
        <w:t xml:space="preserve"> – это товарное выращивание морских или солоноватоводных организмов на естественных или искусственных кормах в отгороженных заливах или специальных садках (т.е. разведение живых организмов в морской воде). В России занимаются разведением марикультуры на Дальнем Востоке.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 (1 балл)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4.</w:t>
      </w:r>
      <w:r w:rsidRPr="0015669E">
        <w:rPr>
          <w:rFonts w:ascii="Times New Roman" w:hAnsi="Times New Roman" w:cs="Times New Roman"/>
          <w:sz w:val="28"/>
          <w:szCs w:val="28"/>
          <w:u w:val="single"/>
        </w:rPr>
        <w:t>Сегрегация</w:t>
      </w:r>
      <w:r w:rsidRPr="0015669E">
        <w:rPr>
          <w:rFonts w:ascii="Times New Roman" w:hAnsi="Times New Roman" w:cs="Times New Roman"/>
          <w:sz w:val="28"/>
          <w:szCs w:val="28"/>
        </w:rPr>
        <w:t xml:space="preserve"> – политика принудительного отделения какой-либо  группы населения по расовому или этническому признаку. В США она проявлялась в раздельном проживании и обучении негров и белых, например. В настоящее время еще сохраняются отдельные проявления сегрегации, хотя приняты законы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5669E">
        <w:rPr>
          <w:rFonts w:ascii="Times New Roman" w:hAnsi="Times New Roman" w:cs="Times New Roman"/>
          <w:sz w:val="28"/>
          <w:szCs w:val="28"/>
        </w:rPr>
        <w:t xml:space="preserve"> запрещающие сегрегацию негров.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(2 балла)</w:t>
      </w:r>
    </w:p>
    <w:p w:rsidR="00455C29" w:rsidRPr="0015669E" w:rsidRDefault="00455C29" w:rsidP="0015669E">
      <w:pPr>
        <w:pStyle w:val="HTMLPreformatted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5</w:t>
      </w:r>
      <w:r w:rsidRPr="0015669E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15669E">
        <w:rPr>
          <w:rFonts w:ascii="Times New Roman" w:hAnsi="Times New Roman" w:cs="Times New Roman"/>
          <w:color w:val="333333"/>
          <w:sz w:val="28"/>
          <w:szCs w:val="28"/>
          <w:u w:val="single"/>
        </w:rPr>
        <w:t xml:space="preserve"> Сепаратизм</w:t>
      </w:r>
      <w:r w:rsidRPr="0015669E">
        <w:rPr>
          <w:rFonts w:ascii="Times New Roman" w:hAnsi="Times New Roman" w:cs="Times New Roman"/>
          <w:color w:val="333333"/>
          <w:sz w:val="28"/>
          <w:szCs w:val="28"/>
        </w:rPr>
        <w:t xml:space="preserve"> - стремление к отделению, обособлению; движение за отделение части государства и создание нового государственного образования или за предоставление части страны автономии. </w:t>
      </w:r>
      <w:r w:rsidRPr="0015669E">
        <w:rPr>
          <w:rFonts w:ascii="Times New Roman" w:hAnsi="Times New Roman" w:cs="Times New Roman"/>
          <w:sz w:val="28"/>
          <w:szCs w:val="28"/>
        </w:rPr>
        <w:t>Сепаратизм   выражает   стремление   национальных    меньшинств  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69E">
        <w:rPr>
          <w:rFonts w:ascii="Times New Roman" w:hAnsi="Times New Roman" w:cs="Times New Roman"/>
          <w:sz w:val="28"/>
          <w:szCs w:val="28"/>
        </w:rPr>
        <w:t xml:space="preserve">многонациональных государствах к созданию самостоятельных  государств.  </w:t>
      </w:r>
    </w:p>
    <w:p w:rsidR="00455C29" w:rsidRPr="0015669E" w:rsidRDefault="00455C29" w:rsidP="0015669E">
      <w:pPr>
        <w:pStyle w:val="HTMLPreformatted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В  мире  можно  выделить  6  региональных разновидностей сепаратизма, сложившихся на четырех континентах (в  Австралии на сегодняшний день сепаратистских движений пока не зафиксировано).</w:t>
      </w:r>
    </w:p>
    <w:p w:rsidR="00455C29" w:rsidRPr="0015669E" w:rsidRDefault="00455C29" w:rsidP="0015669E">
      <w:pPr>
        <w:pStyle w:val="HTMLPreformatted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      1.Западноевропейская  разновидность  сепаратизма  (Северная  Ирландия, Страна Басков, Каталония, Корсика, Фландрия и Валлония,  Фарерские  острова,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69E">
        <w:rPr>
          <w:rFonts w:ascii="Times New Roman" w:hAnsi="Times New Roman" w:cs="Times New Roman"/>
          <w:sz w:val="28"/>
          <w:szCs w:val="28"/>
        </w:rPr>
        <w:t>Северный  Кипр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5669E">
        <w:rPr>
          <w:rFonts w:ascii="Times New Roman" w:hAnsi="Times New Roman" w:cs="Times New Roman"/>
          <w:sz w:val="28"/>
          <w:szCs w:val="28"/>
        </w:rPr>
        <w:t>. Целью  западноевропейских   сепаратистов  является   не   создание независимого государства, а достижение максимальной  национально-культурной, экономической  и  политической  автономии   в   рамках   существующих   ныне государственных границ.</w:t>
      </w:r>
    </w:p>
    <w:p w:rsidR="00455C29" w:rsidRPr="0015669E" w:rsidRDefault="00455C29" w:rsidP="0015669E">
      <w:pPr>
        <w:pStyle w:val="HTMLPreformatted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       2.Восточноевропейская  разновидность  сепаратизма  (Чечня,  Дагестан, Приднестровье, Гагаузия, Крым,  Косово,  Македония,  Республика  Сербская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69E">
        <w:rPr>
          <w:rFonts w:ascii="Times New Roman" w:hAnsi="Times New Roman" w:cs="Times New Roman"/>
          <w:sz w:val="28"/>
          <w:szCs w:val="28"/>
        </w:rPr>
        <w:t>Боснии, Трансильвания) охватывает бывшие социалистические  страны  Восточной и  Центральной  Европы  и  включает  Россию  и  другие  новые   государства, образовавшиеся на территории бывшего СССР (кроме 4  мусульманских  республик Средней Азии). Эта разновидность отличается от  западноевропейской  недавней актуализацией основных очагов сепаратизма (конец  80-х  гг.)  и  стремлением сепаратистских движений к полной независимости, а не к автономии.</w:t>
      </w:r>
    </w:p>
    <w:p w:rsidR="00455C29" w:rsidRPr="0015669E" w:rsidRDefault="00455C29" w:rsidP="0015669E">
      <w:pPr>
        <w:pStyle w:val="HTMLPreformatted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      3.Ближневосточная   (исламская)   разновидность   (Курдистан,   Горный Бадахшан в Таджикистане, пакистанская провинция  Белуджистан,  Южный  Йемен, область Читтагонг в Бангладеш, очаги сепаратизма на севере Афганистана и  на юге Алжира) господствует в исламских странах Ближнего  и  Среднего  Востока, Северной  Африки,  Средней  и  Южной  Азии.  Для  этого   типа   сепаратизма характерна принадлежность любых противостоящих сторон к  одному  религиозно-культурному фундаменту – исламу. При этом  решающее  значение  имеет  фактор этнического   самосознания   меньшинств,    подавляемых    в    национальных государствах своих единоверцев.</w:t>
      </w:r>
    </w:p>
    <w:p w:rsidR="00455C29" w:rsidRPr="0015669E" w:rsidRDefault="00455C29" w:rsidP="0015669E">
      <w:pPr>
        <w:pStyle w:val="HTMLPreformatted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       4.Азиатская разновидность. Примеры: индийские штаты Джамму и  Кашмир, Пенджаб, Наголенд, Ассам, северная Шри-Ланка, области Карен и Шах  в  Мьянме (Бирма), южные Филиппины,  Восточный  Тимор  и  Ирман-Джая  (западная  часть Новой  Гвинеи)  в  Индонезии,  Тибет  и  Синьцзян  (Уйгуристан)   в   Китае. Во многих конфликтах  азиатской  географической  разновидности  сильна роль конфессионального самосознания.  </w:t>
      </w:r>
    </w:p>
    <w:p w:rsidR="00455C29" w:rsidRPr="0015669E" w:rsidRDefault="00455C29" w:rsidP="0015669E">
      <w:pPr>
        <w:pStyle w:val="HTMLPreformatted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      5.Африканская разновидность. Примеры: Южный Судан, провинция Кабинда в Анголе, Северное Сомали, Коморские острова, провинция  Квазу-Наталь  в  ЮАР, Руанда и Бурунди. 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      6.Американская разновидность.  Примеры:  канадская  провинция  Квебек, мексиканский штат Чьяпас,  самоуправляющаяся  территория  Дании  Гренландия, остров Невис в составе Федерации Сен-Китс  и  Невис. 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(2 балла)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20"/>
      </w:tblGrid>
      <w:tr w:rsidR="00455C29" w:rsidRPr="000921F6">
        <w:trPr>
          <w:tblCellSpacing w:w="0" w:type="dxa"/>
        </w:trPr>
        <w:tc>
          <w:tcPr>
            <w:tcW w:w="0" w:type="auto"/>
            <w:vAlign w:val="center"/>
          </w:tcPr>
          <w:p w:rsidR="00455C29" w:rsidRPr="0015669E" w:rsidRDefault="00455C29" w:rsidP="004403EF">
            <w:pPr>
              <w:pStyle w:val="Heading1"/>
              <w:rPr>
                <w:rFonts w:ascii="Times New Roman" w:hAnsi="Times New Roman" w:cs="Times New Roman"/>
              </w:rPr>
            </w:pPr>
          </w:p>
        </w:tc>
      </w:tr>
      <w:tr w:rsidR="00455C29" w:rsidRPr="000921F6">
        <w:trPr>
          <w:tblCellSpacing w:w="0" w:type="dxa"/>
        </w:trPr>
        <w:tc>
          <w:tcPr>
            <w:tcW w:w="0" w:type="auto"/>
            <w:vAlign w:val="center"/>
          </w:tcPr>
          <w:p w:rsidR="00455C29" w:rsidRPr="000921F6" w:rsidRDefault="00455C29" w:rsidP="004403E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455C29" w:rsidRPr="0015669E" w:rsidRDefault="00455C29" w:rsidP="0015669E">
      <w:pPr>
        <w:pStyle w:val="NormalWeb"/>
        <w:shd w:val="clear" w:color="auto" w:fill="F8FCFF"/>
        <w:spacing w:before="0" w:beforeAutospacing="0" w:after="0" w:afterAutospacing="0"/>
        <w:jc w:val="both"/>
        <w:rPr>
          <w:sz w:val="28"/>
          <w:szCs w:val="28"/>
        </w:rPr>
      </w:pPr>
      <w:r w:rsidRPr="0015669E">
        <w:rPr>
          <w:sz w:val="28"/>
          <w:szCs w:val="28"/>
        </w:rPr>
        <w:t>6.</w:t>
      </w:r>
      <w:r w:rsidRPr="0015669E">
        <w:rPr>
          <w:b/>
          <w:bCs/>
          <w:sz w:val="28"/>
          <w:szCs w:val="28"/>
        </w:rPr>
        <w:t xml:space="preserve"> </w:t>
      </w:r>
      <w:r w:rsidRPr="0015669E">
        <w:rPr>
          <w:sz w:val="28"/>
          <w:szCs w:val="28"/>
          <w:u w:val="single"/>
        </w:rPr>
        <w:t>Рекреационные ресурсы</w:t>
      </w:r>
      <w:r w:rsidRPr="0015669E">
        <w:rPr>
          <w:b/>
          <w:bCs/>
          <w:sz w:val="28"/>
          <w:szCs w:val="28"/>
        </w:rPr>
        <w:t xml:space="preserve"> –</w:t>
      </w:r>
      <w:r w:rsidRPr="0015669E">
        <w:rPr>
          <w:sz w:val="28"/>
          <w:szCs w:val="28"/>
        </w:rPr>
        <w:t xml:space="preserve"> это </w:t>
      </w:r>
      <w:hyperlink r:id="rId9" w:tooltip="Ресурсы" w:history="1">
        <w:r w:rsidRPr="0015669E">
          <w:rPr>
            <w:rStyle w:val="Hyperlink"/>
            <w:color w:val="auto"/>
            <w:sz w:val="28"/>
            <w:szCs w:val="28"/>
          </w:rPr>
          <w:t>ресурсы</w:t>
        </w:r>
      </w:hyperlink>
      <w:r w:rsidRPr="0015669E">
        <w:rPr>
          <w:sz w:val="28"/>
          <w:szCs w:val="28"/>
        </w:rPr>
        <w:t xml:space="preserve"> всех видов, которые могут использоваться для удовлетворения потребностей населения в отдыхе и туризме. На основе рекреационных ресурсов возможна организация отраслей хозяйства, специализирующихся на рекреационном обслуживании.</w:t>
      </w:r>
    </w:p>
    <w:p w:rsidR="00455C29" w:rsidRPr="0015669E" w:rsidRDefault="00455C29" w:rsidP="0015669E">
      <w:pPr>
        <w:pStyle w:val="NormalWeb"/>
        <w:shd w:val="clear" w:color="auto" w:fill="F8FC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69E">
        <w:rPr>
          <w:color w:val="000000"/>
          <w:sz w:val="28"/>
          <w:szCs w:val="28"/>
        </w:rPr>
        <w:t xml:space="preserve">По особенностям происхождения рекреационные ресурсы можно разделить на два подтипа: </w:t>
      </w:r>
    </w:p>
    <w:p w:rsidR="00455C29" w:rsidRPr="0015669E" w:rsidRDefault="00455C29" w:rsidP="0015669E">
      <w:pPr>
        <w:pStyle w:val="NormalWeb"/>
        <w:shd w:val="clear" w:color="auto" w:fill="F8FC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69E">
        <w:rPr>
          <w:color w:val="000000"/>
          <w:sz w:val="28"/>
          <w:szCs w:val="28"/>
        </w:rPr>
        <w:t>• природно-рекреационные;</w:t>
      </w:r>
    </w:p>
    <w:p w:rsidR="00455C29" w:rsidRPr="0015669E" w:rsidRDefault="00455C29" w:rsidP="0015669E">
      <w:pPr>
        <w:pStyle w:val="NormalWeb"/>
        <w:shd w:val="clear" w:color="auto" w:fill="F8FC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69E">
        <w:rPr>
          <w:color w:val="000000"/>
          <w:sz w:val="28"/>
          <w:szCs w:val="28"/>
        </w:rPr>
        <w:t>• антропогенно-рекреационные.</w:t>
      </w:r>
    </w:p>
    <w:p w:rsidR="00455C29" w:rsidRPr="0015669E" w:rsidRDefault="00455C29" w:rsidP="0015669E">
      <w:pPr>
        <w:pStyle w:val="NormalWeb"/>
        <w:shd w:val="clear" w:color="auto" w:fill="F8FC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69E">
        <w:rPr>
          <w:color w:val="000000"/>
          <w:sz w:val="28"/>
          <w:szCs w:val="28"/>
        </w:rPr>
        <w:t xml:space="preserve">К природно-рекреационным ресурсам относятся морские побережья, берега рек, озер, горы, лесные массивы, выходы минеральных вод, лечебные грязи, благоприятные климатические условия. </w:t>
      </w:r>
    </w:p>
    <w:p w:rsidR="00455C29" w:rsidRPr="0015669E" w:rsidRDefault="00455C29" w:rsidP="0015669E">
      <w:pPr>
        <w:pStyle w:val="NormalWeb"/>
        <w:shd w:val="clear" w:color="auto" w:fill="F8FC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69E">
        <w:rPr>
          <w:color w:val="000000"/>
          <w:sz w:val="28"/>
          <w:szCs w:val="28"/>
        </w:rPr>
        <w:t xml:space="preserve">Рекреационные ресурсы антропогенного происхождения называют еще культурно-историческими ресурсами. Это </w:t>
      </w:r>
      <w:r w:rsidRPr="0015669E">
        <w:rPr>
          <w:sz w:val="28"/>
          <w:szCs w:val="28"/>
        </w:rPr>
        <w:t xml:space="preserve">достопримечательности, </w:t>
      </w:r>
      <w:r w:rsidRPr="0015669E">
        <w:rPr>
          <w:color w:val="000000"/>
          <w:sz w:val="28"/>
          <w:szCs w:val="28"/>
        </w:rPr>
        <w:t>например, Московский Кремль, Вестминстерское аббатство, Версальский дворцово-парковый комплекс, Тадж-Махал, статуя Свободы.</w:t>
      </w:r>
    </w:p>
    <w:p w:rsidR="00455C29" w:rsidRPr="0015669E" w:rsidRDefault="00455C29" w:rsidP="0015669E">
      <w:pPr>
        <w:pStyle w:val="NormalWeb"/>
        <w:shd w:val="clear" w:color="auto" w:fill="F8FC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69E">
        <w:rPr>
          <w:color w:val="000000"/>
          <w:sz w:val="28"/>
          <w:szCs w:val="28"/>
        </w:rPr>
        <w:t xml:space="preserve">По характеру использования подразделяются на 4 главных типа: </w:t>
      </w:r>
    </w:p>
    <w:p w:rsidR="00455C29" w:rsidRPr="0015669E" w:rsidRDefault="00455C29" w:rsidP="0015669E">
      <w:pPr>
        <w:pStyle w:val="NormalWeb"/>
        <w:shd w:val="clear" w:color="auto" w:fill="F8FC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69E">
        <w:rPr>
          <w:color w:val="000000"/>
          <w:sz w:val="28"/>
          <w:szCs w:val="28"/>
        </w:rPr>
        <w:t xml:space="preserve">• рекреационно-лечебные (лечение минеральными водами); </w:t>
      </w:r>
    </w:p>
    <w:p w:rsidR="00455C29" w:rsidRPr="0015669E" w:rsidRDefault="00455C29" w:rsidP="0015669E">
      <w:pPr>
        <w:pStyle w:val="NormalWeb"/>
        <w:shd w:val="clear" w:color="auto" w:fill="F8FC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69E">
        <w:rPr>
          <w:color w:val="000000"/>
          <w:sz w:val="28"/>
          <w:szCs w:val="28"/>
        </w:rPr>
        <w:t xml:space="preserve">• рекреационно-оздоровительные (купально-пляжные местности); </w:t>
      </w:r>
    </w:p>
    <w:p w:rsidR="00455C29" w:rsidRPr="0015669E" w:rsidRDefault="00455C29" w:rsidP="0015669E">
      <w:pPr>
        <w:pStyle w:val="NormalWeb"/>
        <w:shd w:val="clear" w:color="auto" w:fill="F8FC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69E">
        <w:rPr>
          <w:color w:val="000000"/>
          <w:sz w:val="28"/>
          <w:szCs w:val="28"/>
        </w:rPr>
        <w:t>• рекреационно-спортивные (горно-лыжные базы);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color w:val="000000"/>
          <w:sz w:val="28"/>
          <w:szCs w:val="28"/>
        </w:rPr>
        <w:t>• рекреационно-познавательные (исторические памятники, научный туризм, деловой туризм, религиозное паломничество).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 (2 балла)</w:t>
      </w:r>
    </w:p>
    <w:p w:rsidR="00455C29" w:rsidRPr="0015669E" w:rsidRDefault="00455C29" w:rsidP="0015669E">
      <w:pPr>
        <w:pStyle w:val="NormalWeb"/>
        <w:shd w:val="clear" w:color="auto" w:fill="F8FCFF"/>
        <w:spacing w:before="0" w:beforeAutospacing="0" w:after="0" w:afterAutospacing="0"/>
        <w:jc w:val="both"/>
        <w:rPr>
          <w:sz w:val="28"/>
          <w:szCs w:val="28"/>
        </w:rPr>
      </w:pP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>7.</w:t>
      </w:r>
      <w:r w:rsidRPr="0015669E">
        <w:rPr>
          <w:rFonts w:ascii="Times New Roman" w:hAnsi="Times New Roman" w:cs="Times New Roman"/>
          <w:sz w:val="28"/>
          <w:szCs w:val="28"/>
          <w:u w:val="single"/>
        </w:rPr>
        <w:t>Суть географического детерм</w:t>
      </w:r>
      <w:r>
        <w:rPr>
          <w:rFonts w:ascii="Times New Roman" w:hAnsi="Times New Roman" w:cs="Times New Roman"/>
          <w:sz w:val="28"/>
          <w:szCs w:val="28"/>
          <w:u w:val="single"/>
        </w:rPr>
        <w:t>ени</w:t>
      </w:r>
      <w:r w:rsidRPr="0015669E">
        <w:rPr>
          <w:rFonts w:ascii="Times New Roman" w:hAnsi="Times New Roman" w:cs="Times New Roman"/>
          <w:sz w:val="28"/>
          <w:szCs w:val="28"/>
          <w:u w:val="single"/>
        </w:rPr>
        <w:t>зма</w:t>
      </w:r>
      <w:r w:rsidRPr="0015669E">
        <w:rPr>
          <w:rFonts w:ascii="Times New Roman" w:hAnsi="Times New Roman" w:cs="Times New Roman"/>
          <w:sz w:val="28"/>
          <w:szCs w:val="28"/>
        </w:rPr>
        <w:t xml:space="preserve"> заключается в том, что некоторые ученые считают, что  климат и другие природные условия предопределяют специфику экономической, социальной и политической жизни государств, формируют национальный дух и национальный характер.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10 баллов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4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shd w:val="clear" w:color="auto" w:fill="FFFFFF"/>
        <w:spacing w:before="10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15669E">
        <w:rPr>
          <w:rFonts w:ascii="Times New Roman" w:hAnsi="Times New Roman" w:cs="Times New Roman"/>
          <w:sz w:val="28"/>
          <w:szCs w:val="28"/>
        </w:rPr>
        <w:t xml:space="preserve">Западная Сибирь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(2 балла).</w:t>
      </w:r>
      <w:r w:rsidRPr="0015669E">
        <w:rPr>
          <w:rFonts w:ascii="Times New Roman" w:hAnsi="Times New Roman" w:cs="Times New Roman"/>
          <w:sz w:val="28"/>
          <w:szCs w:val="28"/>
        </w:rPr>
        <w:t xml:space="preserve"> Юго-восточная часть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(2 балла</w:t>
      </w:r>
      <w:r w:rsidRPr="0015669E">
        <w:rPr>
          <w:rFonts w:ascii="Times New Roman" w:hAnsi="Times New Roman" w:cs="Times New Roman"/>
          <w:sz w:val="28"/>
          <w:szCs w:val="28"/>
        </w:rPr>
        <w:t xml:space="preserve">).  Причина формирования такого типа рельефа заключается в том, что эта территория в прошлом представляла собой дно моря, воды которого стекали в сторону опускающегося Арало-Каспийскому бассейну </w:t>
      </w:r>
      <w:r w:rsidRPr="0015669E">
        <w:rPr>
          <w:rFonts w:ascii="Times New Roman" w:hAnsi="Times New Roman" w:cs="Times New Roman"/>
          <w:b/>
          <w:bCs/>
          <w:sz w:val="28"/>
          <w:szCs w:val="28"/>
        </w:rPr>
        <w:t>(4 балла).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 xml:space="preserve">8 баллов 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55C29" w:rsidRPr="0015669E" w:rsidRDefault="00455C29" w:rsidP="0015669E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5</w:t>
      </w: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3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3"/>
        <w:gridCol w:w="6127"/>
        <w:gridCol w:w="2283"/>
      </w:tblGrid>
      <w:tr w:rsidR="00455C29" w:rsidRPr="000921F6">
        <w:trPr>
          <w:trHeight w:val="739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sz w:val="28"/>
                <w:szCs w:val="28"/>
              </w:rPr>
              <w:t>О первом</w:t>
            </w:r>
          </w:p>
        </w:tc>
        <w:tc>
          <w:tcPr>
            <w:tcW w:w="6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left="360" w:right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этого государства расположен известный центр горных </w:t>
            </w:r>
            <w:r w:rsidRPr="000921F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разработок Потоси. В </w:t>
            </w:r>
            <w:r w:rsidRPr="000921F6">
              <w:rPr>
                <w:rFonts w:ascii="Times New Roman" w:hAnsi="Times New Roman" w:cs="Times New Roman"/>
                <w:spacing w:val="-1"/>
                <w:sz w:val="28"/>
                <w:szCs w:val="28"/>
                <w:lang w:val="en-US"/>
              </w:rPr>
              <w:t>XVII</w:t>
            </w:r>
            <w:r w:rsidRPr="000921F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в. в этом городе добывалось больше всего серебра в </w:t>
            </w:r>
            <w:r w:rsidRPr="000921F6">
              <w:rPr>
                <w:rFonts w:ascii="Times New Roman" w:hAnsi="Times New Roman" w:cs="Times New Roman"/>
                <w:sz w:val="28"/>
                <w:szCs w:val="28"/>
              </w:rPr>
              <w:t>мире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Боливия (2 балла)</w:t>
            </w:r>
          </w:p>
        </w:tc>
      </w:tr>
      <w:tr w:rsidR="00455C29" w:rsidRPr="000921F6">
        <w:trPr>
          <w:trHeight w:val="858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sz w:val="28"/>
                <w:szCs w:val="28"/>
              </w:rPr>
              <w:t>О втором</w:t>
            </w:r>
          </w:p>
        </w:tc>
        <w:tc>
          <w:tcPr>
            <w:tcW w:w="6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360" w:right="1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sz w:val="28"/>
                <w:szCs w:val="28"/>
              </w:rPr>
              <w:t>Пролив, омывающий территорию этой страны и соединяющий два океана, был открыт в 1520 г. португальским мореплавателем Фернаном Магелланом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Чили ( 1 балл)</w:t>
            </w:r>
          </w:p>
        </w:tc>
      </w:tr>
      <w:tr w:rsidR="00455C29" w:rsidRPr="000921F6">
        <w:trPr>
          <w:trHeight w:val="1622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sz w:val="28"/>
                <w:szCs w:val="28"/>
              </w:rPr>
              <w:t>О третьем</w:t>
            </w:r>
          </w:p>
        </w:tc>
        <w:tc>
          <w:tcPr>
            <w:tcW w:w="6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sz w:val="28"/>
                <w:szCs w:val="28"/>
              </w:rPr>
              <w:t>Согласно реализованному проекту архитекторов Л. Косты и О. Нимейера, в плане столица этого государства имеет очертания самолета, в «фюзеляже» которого находятся административные и общественные здания, в «крыльях» — жилые кварталы, а в «кабине пилота»— резиденции президента национального конгресса и правосудия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Бразилия (1 балл)</w:t>
            </w:r>
          </w:p>
        </w:tc>
      </w:tr>
      <w:tr w:rsidR="00455C29" w:rsidRPr="000921F6">
        <w:trPr>
          <w:trHeight w:val="1079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sz w:val="28"/>
                <w:szCs w:val="28"/>
              </w:rPr>
              <w:t>О четвертом</w:t>
            </w:r>
          </w:p>
        </w:tc>
        <w:tc>
          <w:tcPr>
            <w:tcW w:w="6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left="360" w:righ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Здесь расположено одно из самых влажных мест на Земле — Тутунендо. </w:t>
            </w:r>
            <w:r w:rsidRPr="000921F6">
              <w:rPr>
                <w:rFonts w:ascii="Times New Roman" w:hAnsi="Times New Roman" w:cs="Times New Roman"/>
                <w:sz w:val="28"/>
                <w:szCs w:val="28"/>
              </w:rPr>
              <w:t>На нашей планете довольно сложно найти такое место, где среднегодовое количество осадков составляло бы 11 770 мм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Колумбия (2 бала)</w:t>
            </w:r>
          </w:p>
        </w:tc>
      </w:tr>
      <w:tr w:rsidR="00455C29" w:rsidRPr="000921F6">
        <w:trPr>
          <w:trHeight w:val="902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sz w:val="28"/>
                <w:szCs w:val="28"/>
              </w:rPr>
              <w:t>О пятом</w:t>
            </w:r>
          </w:p>
        </w:tc>
        <w:tc>
          <w:tcPr>
            <w:tcW w:w="6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360" w:right="10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sz w:val="28"/>
                <w:szCs w:val="28"/>
              </w:rPr>
              <w:t>Основу экспорта этой страны — члена ОПЕК — составляют нефть и нефтепродукты, бананы, кофе, какао-бобы и креветки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C29" w:rsidRPr="000921F6" w:rsidRDefault="00455C29" w:rsidP="004403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21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Эквадор- (2 балла)</w:t>
            </w:r>
          </w:p>
        </w:tc>
      </w:tr>
    </w:tbl>
    <w:p w:rsidR="00455C29" w:rsidRPr="0015669E" w:rsidRDefault="00455C29" w:rsidP="001566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shd w:val="clear" w:color="auto" w:fill="FFFFFF"/>
        <w:spacing w:before="10"/>
        <w:ind w:right="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Искомая страна – Перу (2 балла).</w:t>
      </w:r>
    </w:p>
    <w:p w:rsidR="00455C29" w:rsidRPr="0015669E" w:rsidRDefault="00455C29" w:rsidP="0015669E">
      <w:pPr>
        <w:shd w:val="clear" w:color="auto" w:fill="FFFFFF"/>
        <w:spacing w:before="10"/>
        <w:ind w:right="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5C29" w:rsidRPr="0015669E" w:rsidRDefault="00455C29" w:rsidP="0015669E">
      <w:pPr>
        <w:shd w:val="clear" w:color="auto" w:fill="FFFFFF"/>
        <w:spacing w:before="10"/>
        <w:ind w:right="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669E">
        <w:rPr>
          <w:rFonts w:ascii="Times New Roman" w:hAnsi="Times New Roman" w:cs="Times New Roman"/>
          <w:b/>
          <w:bCs/>
          <w:sz w:val="28"/>
          <w:szCs w:val="28"/>
        </w:rPr>
        <w:t>10 баллов</w:t>
      </w:r>
    </w:p>
    <w:p w:rsidR="00455C29" w:rsidRPr="0015669E" w:rsidRDefault="00455C29" w:rsidP="0015669E">
      <w:pPr>
        <w:shd w:val="clear" w:color="auto" w:fill="FFFFFF"/>
        <w:spacing w:before="10"/>
        <w:ind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shd w:val="clear" w:color="auto" w:fill="FFFFFF"/>
        <w:spacing w:before="10"/>
        <w:ind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 w:rsidP="0015669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5C29" w:rsidRPr="0015669E" w:rsidRDefault="00455C29">
      <w:pPr>
        <w:rPr>
          <w:rFonts w:ascii="Times New Roman" w:hAnsi="Times New Roman" w:cs="Times New Roman"/>
          <w:sz w:val="28"/>
          <w:szCs w:val="28"/>
        </w:rPr>
      </w:pPr>
    </w:p>
    <w:sectPr w:rsidR="00455C29" w:rsidRPr="0015669E" w:rsidSect="00400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69E"/>
    <w:rsid w:val="000921F6"/>
    <w:rsid w:val="0015669E"/>
    <w:rsid w:val="0040021B"/>
    <w:rsid w:val="004403EF"/>
    <w:rsid w:val="00455C29"/>
    <w:rsid w:val="006B2062"/>
    <w:rsid w:val="009118A7"/>
    <w:rsid w:val="00A71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21B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15669E"/>
    <w:pPr>
      <w:spacing w:before="100" w:beforeAutospacing="1" w:after="45" w:line="240" w:lineRule="auto"/>
      <w:outlineLvl w:val="0"/>
    </w:pPr>
    <w:rPr>
      <w:rFonts w:ascii="Arial" w:hAnsi="Arial" w:cs="Arial"/>
      <w:b/>
      <w:bCs/>
      <w:color w:val="003366"/>
      <w:kern w:val="36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669E"/>
    <w:rPr>
      <w:rFonts w:ascii="Arial" w:hAnsi="Arial" w:cs="Arial"/>
      <w:b/>
      <w:bCs/>
      <w:color w:val="003366"/>
      <w:kern w:val="36"/>
      <w:sz w:val="28"/>
      <w:szCs w:val="28"/>
    </w:rPr>
  </w:style>
  <w:style w:type="character" w:styleId="Hyperlink">
    <w:name w:val="Hyperlink"/>
    <w:basedOn w:val="DefaultParagraphFont"/>
    <w:uiPriority w:val="99"/>
    <w:rsid w:val="0015669E"/>
    <w:rPr>
      <w:color w:val="0000FF"/>
      <w:u w:val="single"/>
    </w:rPr>
  </w:style>
  <w:style w:type="paragraph" w:styleId="NormalWeb">
    <w:name w:val="Normal (Web)"/>
    <w:basedOn w:val="Normal"/>
    <w:uiPriority w:val="99"/>
    <w:rsid w:val="0015669E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1566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12" w:lineRule="auto"/>
      <w:jc w:val="both"/>
    </w:pPr>
    <w:rPr>
      <w:rFonts w:ascii="Arial" w:hAnsi="Arial" w:cs="Arial"/>
      <w:color w:val="20202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5669E"/>
    <w:rPr>
      <w:rFonts w:ascii="Arial" w:hAnsi="Arial" w:cs="Arial"/>
      <w:color w:val="20202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56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66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E%D0%B9%D0%BD%D0%B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.wikipedia.org/wiki/%D0%AD%D0%BC%D0%B8%D0%B3%D1%80%D0%B0%D1%86%D0%B8%D1%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0%D0%BE%D0%B6%D0%B4%D0%B0%D0%B5%D0%BC%D0%BE%D1%81%D1%82%D1%8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.wikipedia.org/wiki/%D0%A1%D0%BC%D0%B5%D1%80%D1%82%D0%BD%D0%BE%D1%81%D1%82%D1%8C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ru.wikipedia.org/wiki/%D0%A0%D0%B5%D1%81%D1%83%D1%80%D1%81%D1%8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14</Pages>
  <Words>2384</Words>
  <Characters>13592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slastina</dc:creator>
  <cp:keywords/>
  <dc:description/>
  <cp:lastModifiedBy>Aleksandr</cp:lastModifiedBy>
  <cp:revision>4</cp:revision>
  <dcterms:created xsi:type="dcterms:W3CDTF">2009-12-04T10:50:00Z</dcterms:created>
  <dcterms:modified xsi:type="dcterms:W3CDTF">2012-10-23T06:51:00Z</dcterms:modified>
</cp:coreProperties>
</file>